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3D5B" w14:textId="77777777" w:rsidR="00DB51E3" w:rsidRPr="00DC06BC" w:rsidRDefault="00DB51E3" w:rsidP="00DB51E3">
      <w:pPr>
        <w:spacing w:line="276" w:lineRule="auto"/>
        <w:jc w:val="center"/>
        <w:rPr>
          <w:rFonts w:ascii="Noto Sans" w:eastAsia="Times New Roman" w:hAnsi="Noto Sans" w:cs="Noto Sans"/>
          <w:b/>
          <w:bCs/>
          <w:sz w:val="20"/>
          <w:szCs w:val="20"/>
          <w:lang w:eastAsia="es-ES"/>
        </w:rPr>
      </w:pPr>
      <w:r w:rsidRPr="00DC06BC">
        <w:rPr>
          <w:rFonts w:ascii="Noto Sans" w:hAnsi="Noto Sans" w:cs="Noto Sans"/>
          <w:b/>
          <w:bCs/>
          <w:sz w:val="20"/>
          <w:szCs w:val="20"/>
        </w:rPr>
        <w:t>Apéndice 2. Componentes Tecnológicos</w:t>
      </w:r>
    </w:p>
    <w:p w14:paraId="0D803BBC" w14:textId="77777777" w:rsidR="00DB51E3" w:rsidRPr="00DC06BC" w:rsidRDefault="00DB51E3">
      <w:pPr>
        <w:rPr>
          <w:rFonts w:ascii="Noto Sans" w:hAnsi="Noto Sans" w:cs="Noto Sans"/>
          <w:sz w:val="20"/>
          <w:szCs w:val="20"/>
        </w:rPr>
      </w:pPr>
    </w:p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819"/>
      </w:tblGrid>
      <w:tr w:rsidR="00DB51E3" w:rsidRPr="00DC06BC" w14:paraId="1B86F2A6" w14:textId="77777777" w:rsidTr="006B4739">
        <w:trPr>
          <w:trHeight w:val="340"/>
          <w:tblHeader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14:paraId="1316AC21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Plataforma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7D618EC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sz w:val="20"/>
                <w:szCs w:val="20"/>
              </w:rPr>
              <w:t>Productos</w:t>
            </w:r>
          </w:p>
        </w:tc>
      </w:tr>
      <w:tr w:rsidR="00DB51E3" w:rsidRPr="00DC06BC" w14:paraId="2C5C99C9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86C6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Enterprise Service Bus (ESB)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23C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Oracle Enterprise Service Bus</w:t>
            </w:r>
          </w:p>
        </w:tc>
      </w:tr>
      <w:tr w:rsidR="00DB51E3" w:rsidRPr="00DC06BC" w14:paraId="5059A40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88D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6B4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IBM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Websphere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ESB</w:t>
            </w:r>
          </w:p>
        </w:tc>
      </w:tr>
      <w:tr w:rsidR="00DB51E3" w:rsidRPr="00DC06BC" w14:paraId="3351A72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C32F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AF7B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ServiceMix</w:t>
            </w:r>
            <w:proofErr w:type="spellEnd"/>
          </w:p>
        </w:tc>
      </w:tr>
      <w:tr w:rsidR="00DB51E3" w:rsidRPr="00DC06BC" w14:paraId="005A377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2FC0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B583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Synapse</w:t>
            </w:r>
            <w:proofErr w:type="spellEnd"/>
          </w:p>
        </w:tc>
      </w:tr>
      <w:tr w:rsidR="00DB51E3" w:rsidRPr="00DC06BC" w14:paraId="7423BAC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F622C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E87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JBoss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ESB</w:t>
            </w:r>
          </w:p>
        </w:tc>
      </w:tr>
      <w:tr w:rsidR="00DB51E3" w:rsidRPr="00DC06BC" w14:paraId="50C7CB98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4752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DA1A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NetKernel</w:t>
            </w:r>
            <w:proofErr w:type="spellEnd"/>
          </w:p>
        </w:tc>
      </w:tr>
      <w:tr w:rsidR="00DB51E3" w:rsidRPr="00DC06BC" w14:paraId="7087303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703F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E0A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Petals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ESB</w:t>
            </w:r>
          </w:p>
        </w:tc>
      </w:tr>
      <w:tr w:rsidR="00DB51E3" w:rsidRPr="00DC06BC" w14:paraId="2AAFF20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C8F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6AB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Spring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Integration</w:t>
            </w:r>
            <w:proofErr w:type="spellEnd"/>
          </w:p>
        </w:tc>
      </w:tr>
      <w:tr w:rsidR="00DB51E3" w:rsidRPr="00DC06BC" w14:paraId="5B05EAC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21A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BED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Open ESB</w:t>
            </w:r>
          </w:p>
        </w:tc>
      </w:tr>
      <w:tr w:rsidR="00DB51E3" w:rsidRPr="00DC06BC" w14:paraId="6D4B5DE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44A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FC35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WSO2 ESB</w:t>
            </w:r>
          </w:p>
        </w:tc>
      </w:tr>
      <w:tr w:rsidR="00DB51E3" w:rsidRPr="00DC06BC" w14:paraId="699C117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999E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4AD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Mule ESB</w:t>
            </w:r>
          </w:p>
        </w:tc>
      </w:tr>
      <w:tr w:rsidR="00DB51E3" w:rsidRPr="00DC06BC" w14:paraId="26FDE91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E9B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98A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Ultra ESB</w:t>
            </w:r>
          </w:p>
        </w:tc>
      </w:tr>
      <w:tr w:rsidR="00DB51E3" w:rsidRPr="00DC06BC" w14:paraId="7D527AB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9CDA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548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Redhat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Fuse ESB</w:t>
            </w:r>
          </w:p>
        </w:tc>
      </w:tr>
      <w:tr w:rsidR="00DB51E3" w:rsidRPr="00DC06BC" w14:paraId="76F40B26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A1FC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Servidores de Aplicaciones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22C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Glassfish</w:t>
            </w:r>
            <w:proofErr w:type="spellEnd"/>
          </w:p>
        </w:tc>
      </w:tr>
      <w:tr w:rsidR="00DB51E3" w:rsidRPr="00DC06BC" w14:paraId="50BDC7B8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AF5D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2E51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Weblogic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Server</w:t>
            </w:r>
          </w:p>
        </w:tc>
      </w:tr>
      <w:tr w:rsidR="00DB51E3" w:rsidRPr="00DC06BC" w14:paraId="135C634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C612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6D6A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IBM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Websphere</w:t>
            </w:r>
            <w:proofErr w:type="spellEnd"/>
          </w:p>
        </w:tc>
      </w:tr>
      <w:tr w:rsidR="00DB51E3" w:rsidRPr="00DC06BC" w14:paraId="31BC1DF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B10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144A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Apache Tomcat</w:t>
            </w:r>
          </w:p>
        </w:tc>
      </w:tr>
      <w:tr w:rsidR="00DB51E3" w:rsidRPr="00DC06BC" w14:paraId="0DE68D9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9632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C85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JBOSS</w:t>
            </w:r>
          </w:p>
        </w:tc>
      </w:tr>
      <w:tr w:rsidR="00DB51E3" w:rsidRPr="00DC06BC" w14:paraId="19834F5C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088E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2CB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IIS  Oracle https</w:t>
            </w:r>
          </w:p>
        </w:tc>
      </w:tr>
      <w:tr w:rsidR="00DB51E3" w:rsidRPr="00DC06BC" w14:paraId="0F488461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3F08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Servicios para Definición y Descripción de </w:t>
            </w: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webservices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(UDDI)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021A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Registry</w:t>
            </w:r>
            <w:proofErr w:type="spellEnd"/>
          </w:p>
        </w:tc>
      </w:tr>
      <w:tr w:rsidR="00DB51E3" w:rsidRPr="00DC06BC" w14:paraId="0CA2001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240C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E403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jUDDI</w:t>
            </w:r>
            <w:proofErr w:type="spellEnd"/>
          </w:p>
        </w:tc>
      </w:tr>
      <w:tr w:rsidR="00DB51E3" w:rsidRPr="00DC06BC" w14:paraId="6A1CB3B8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14C8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089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RUDDI</w:t>
            </w:r>
          </w:p>
        </w:tc>
      </w:tr>
      <w:tr w:rsidR="00DB51E3" w:rsidRPr="00DC06BC" w14:paraId="5FA6D302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92B3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DCB5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Open UDDI</w:t>
            </w:r>
          </w:p>
        </w:tc>
      </w:tr>
      <w:tr w:rsidR="00DB51E3" w:rsidRPr="00DC06BC" w14:paraId="4228C548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E9F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745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Microsoft TFS</w:t>
            </w:r>
          </w:p>
        </w:tc>
      </w:tr>
      <w:tr w:rsidR="00DB51E3" w:rsidRPr="00DC06BC" w14:paraId="4988CDC9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4448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51E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MVN</w:t>
            </w:r>
          </w:p>
        </w:tc>
      </w:tr>
      <w:tr w:rsidR="00DB51E3" w:rsidRPr="00DC06BC" w14:paraId="13CF03E3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6606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Base de datos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AB0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DataBase</w:t>
            </w:r>
            <w:proofErr w:type="spellEnd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 Enterprise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Edition</w:t>
            </w:r>
            <w:proofErr w:type="spellEnd"/>
          </w:p>
        </w:tc>
      </w:tr>
      <w:tr w:rsidR="00DB51E3" w:rsidRPr="00DC06BC" w14:paraId="3B3CA27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D4DD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DB0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PostgreSQL</w:t>
            </w:r>
          </w:p>
        </w:tc>
      </w:tr>
      <w:tr w:rsidR="00DB51E3" w:rsidRPr="00DC06BC" w14:paraId="15B52BB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4E54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AE9B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MySQL</w:t>
            </w:r>
          </w:p>
        </w:tc>
      </w:tr>
      <w:tr w:rsidR="00DB51E3" w:rsidRPr="00DC06BC" w14:paraId="0EF02C0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59F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E31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IBM DB2</w:t>
            </w:r>
          </w:p>
        </w:tc>
      </w:tr>
      <w:tr w:rsidR="00DB51E3" w:rsidRPr="00DC06BC" w14:paraId="319B674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91E9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662B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Cassandra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DB</w:t>
            </w:r>
          </w:p>
        </w:tc>
      </w:tr>
      <w:tr w:rsidR="00DB51E3" w:rsidRPr="00DC06BC" w14:paraId="4F35D03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BDBF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046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Maria DB</w:t>
            </w:r>
          </w:p>
        </w:tc>
      </w:tr>
      <w:tr w:rsidR="00DB51E3" w:rsidRPr="00DC06BC" w14:paraId="35E6C131" w14:textId="77777777" w:rsidTr="006B4739">
        <w:trPr>
          <w:trHeight w:val="2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9DED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860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Informix</w:t>
            </w:r>
          </w:p>
        </w:tc>
      </w:tr>
      <w:tr w:rsidR="00DB51E3" w:rsidRPr="00DC06BC" w14:paraId="20A40AD8" w14:textId="77777777" w:rsidTr="006B4739">
        <w:trPr>
          <w:trHeight w:val="2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37EF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C270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Mongo DB</w:t>
            </w:r>
          </w:p>
        </w:tc>
      </w:tr>
      <w:tr w:rsidR="00DB51E3" w:rsidRPr="00DC06BC" w14:paraId="7C965261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D73C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FFA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eastAsia="Montserrat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eastAsia="Montserrat" w:hAnsi="Noto Sans" w:cs="Noto Sans"/>
                <w:sz w:val="20"/>
                <w:szCs w:val="20"/>
              </w:rPr>
              <w:t>Hive</w:t>
            </w:r>
            <w:proofErr w:type="spellEnd"/>
          </w:p>
        </w:tc>
      </w:tr>
      <w:tr w:rsidR="00DB51E3" w:rsidRPr="00DC06BC" w14:paraId="220C3CDA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5ED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D425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HBase</w:t>
            </w:r>
            <w:proofErr w:type="spellEnd"/>
          </w:p>
        </w:tc>
      </w:tr>
      <w:tr w:rsidR="00DB51E3" w:rsidRPr="00DC06BC" w14:paraId="353DC1C4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2D8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153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Orient DB</w:t>
            </w:r>
          </w:p>
        </w:tc>
      </w:tr>
      <w:tr w:rsidR="00DB51E3" w:rsidRPr="00DC06BC" w14:paraId="0BEAB4B0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58A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5125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Berkeley DB</w:t>
            </w:r>
          </w:p>
        </w:tc>
      </w:tr>
      <w:tr w:rsidR="00DB51E3" w:rsidRPr="00DC06BC" w14:paraId="20A3D6EA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78E9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6C9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Microsoft SQL Server</w:t>
            </w:r>
          </w:p>
        </w:tc>
      </w:tr>
      <w:tr w:rsidR="00DB51E3" w:rsidRPr="00DC06BC" w14:paraId="56FF9444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A4BA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459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Open DJ</w:t>
            </w:r>
          </w:p>
        </w:tc>
      </w:tr>
      <w:tr w:rsidR="00DB51E3" w:rsidRPr="00DC06BC" w14:paraId="5F95420B" w14:textId="77777777" w:rsidTr="006B4739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D4B0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3190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Microsoft AD</w:t>
            </w:r>
          </w:p>
        </w:tc>
      </w:tr>
      <w:tr w:rsidR="00DB51E3" w:rsidRPr="00DC06BC" w14:paraId="0EDFAE18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8CF0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Business Process Management (BPM)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D770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Oracle Business Process Management</w:t>
            </w:r>
          </w:p>
        </w:tc>
      </w:tr>
      <w:tr w:rsidR="00DB51E3" w:rsidRPr="00DC06BC" w14:paraId="4F79DD7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905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D16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Activiti</w:t>
            </w:r>
            <w:proofErr w:type="spellEnd"/>
          </w:p>
        </w:tc>
      </w:tr>
      <w:tr w:rsidR="00DB51E3" w:rsidRPr="00DC06BC" w14:paraId="6BD266D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0CE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C3B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IBM Business Process Management Advanced / Lombardi</w:t>
            </w:r>
          </w:p>
        </w:tc>
      </w:tr>
      <w:tr w:rsidR="00DB51E3" w:rsidRPr="00DC06BC" w14:paraId="3E3814F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8599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E313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BonitaSoft</w:t>
            </w:r>
            <w:proofErr w:type="spellEnd"/>
          </w:p>
        </w:tc>
      </w:tr>
      <w:tr w:rsidR="00DB51E3" w:rsidRPr="00DC06BC" w14:paraId="6A5AB093" w14:textId="77777777" w:rsidTr="006B4739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0A8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7DA3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Intalio</w:t>
            </w:r>
            <w:proofErr w:type="spellEnd"/>
          </w:p>
        </w:tc>
      </w:tr>
      <w:tr w:rsidR="00DB51E3" w:rsidRPr="00DC06BC" w14:paraId="1E1DCD4C" w14:textId="77777777" w:rsidTr="006B4739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F9D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031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Camunda</w:t>
            </w:r>
            <w:proofErr w:type="spellEnd"/>
          </w:p>
        </w:tc>
      </w:tr>
      <w:tr w:rsidR="00DB51E3" w:rsidRPr="00DC06BC" w14:paraId="28D744B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8FC8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DEE2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Talend</w:t>
            </w:r>
            <w:proofErr w:type="spellEnd"/>
          </w:p>
        </w:tc>
      </w:tr>
      <w:tr w:rsidR="00DB51E3" w:rsidRPr="00DC06BC" w14:paraId="780A162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BAF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40F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JBoss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jBPM</w:t>
            </w:r>
            <w:proofErr w:type="spellEnd"/>
          </w:p>
        </w:tc>
      </w:tr>
      <w:tr w:rsidR="00DB51E3" w:rsidRPr="00DC06BC" w14:paraId="064FBB41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A884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9B6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WSO2 Business Process Server</w:t>
            </w:r>
          </w:p>
        </w:tc>
      </w:tr>
      <w:tr w:rsidR="00DB51E3" w:rsidRPr="00DC06BC" w14:paraId="3F4B1395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5141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  <w:lang w:val="en-US"/>
              </w:rPr>
              <w:t>Business Rules Management System (BRMS)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FDA3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  <w:lang w:val="en-US"/>
              </w:rPr>
              <w:t xml:space="preserve">IBM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  <w:lang w:val="en-US"/>
              </w:rPr>
              <w:t>iLOG</w:t>
            </w:r>
            <w:proofErr w:type="spellEnd"/>
            <w:r w:rsidRPr="00DC06BC">
              <w:rPr>
                <w:rFonts w:ascii="Noto Sans" w:hAnsi="Noto Sans" w:cs="Noto Sans"/>
                <w:bCs/>
                <w:sz w:val="20"/>
                <w:szCs w:val="20"/>
                <w:lang w:val="en-US"/>
              </w:rPr>
              <w:t xml:space="preserve"> (Operational Decision Manager)</w:t>
            </w:r>
          </w:p>
        </w:tc>
      </w:tr>
      <w:tr w:rsidR="00DB51E3" w:rsidRPr="00DC06BC" w14:paraId="2E730ED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0BE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6F6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JBOSS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Drools</w:t>
            </w:r>
            <w:proofErr w:type="spellEnd"/>
          </w:p>
        </w:tc>
      </w:tr>
      <w:tr w:rsidR="00DB51E3" w:rsidRPr="00DC06BC" w14:paraId="5DAEDEEB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7BEA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Identity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Management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6984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Identity</w:t>
            </w:r>
            <w:proofErr w:type="spellEnd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 Management</w:t>
            </w:r>
          </w:p>
        </w:tc>
      </w:tr>
      <w:tr w:rsidR="00DB51E3" w:rsidRPr="00DC06BC" w14:paraId="277A00C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C1DA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91E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IBM Identity and Access Management</w:t>
            </w:r>
          </w:p>
        </w:tc>
      </w:tr>
      <w:tr w:rsidR="00DB51E3" w:rsidRPr="00DC06BC" w14:paraId="776056B5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7C73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122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WSO2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Identity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Server</w:t>
            </w:r>
          </w:p>
        </w:tc>
      </w:tr>
      <w:tr w:rsidR="00DB51E3" w:rsidRPr="00DC06BC" w14:paraId="3B4DE48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6274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9F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Syncope</w:t>
            </w:r>
            <w:proofErr w:type="spellEnd"/>
          </w:p>
        </w:tc>
      </w:tr>
      <w:tr w:rsidR="00DB51E3" w:rsidRPr="00DC06BC" w14:paraId="5DED365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AF98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20C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Evolveum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Midpoint</w:t>
            </w:r>
            <w:proofErr w:type="spellEnd"/>
          </w:p>
        </w:tc>
      </w:tr>
      <w:tr w:rsidR="00DB51E3" w:rsidRPr="00DC06BC" w14:paraId="6526A22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31C0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73C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OpenAM</w:t>
            </w:r>
            <w:proofErr w:type="spellEnd"/>
          </w:p>
        </w:tc>
      </w:tr>
      <w:tr w:rsidR="00DB51E3" w:rsidRPr="00DC06BC" w14:paraId="6E1ACA9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DFCF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CFE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OpenIDM</w:t>
            </w:r>
            <w:proofErr w:type="spellEnd"/>
          </w:p>
        </w:tc>
      </w:tr>
      <w:tr w:rsidR="00DB51E3" w:rsidRPr="00DC06BC" w14:paraId="21B42770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4F30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Entreprise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Content Management (ECM)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A4C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Microsoft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Sharepoint</w:t>
            </w:r>
            <w:proofErr w:type="spellEnd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 Server</w:t>
            </w:r>
          </w:p>
        </w:tc>
      </w:tr>
      <w:tr w:rsidR="00DB51E3" w:rsidRPr="00DC06BC" w14:paraId="42092E34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BACC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E60B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Alfresco,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Solr</w:t>
            </w:r>
            <w:proofErr w:type="spellEnd"/>
          </w:p>
        </w:tc>
      </w:tr>
      <w:tr w:rsidR="00DB51E3" w:rsidRPr="00DC06BC" w14:paraId="3353087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648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18A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EMC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Documentum</w:t>
            </w:r>
            <w:proofErr w:type="spellEnd"/>
          </w:p>
        </w:tc>
      </w:tr>
      <w:tr w:rsidR="00DB51E3" w:rsidRPr="00DC06BC" w14:paraId="56B83EF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3C3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1D7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Webcenter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Content</w:t>
            </w:r>
          </w:p>
        </w:tc>
      </w:tr>
      <w:tr w:rsidR="00DB51E3" w:rsidRPr="00DC06BC" w14:paraId="201DA0A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5063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CAD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WebCenter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Portal</w:t>
            </w:r>
          </w:p>
        </w:tc>
      </w:tr>
      <w:tr w:rsidR="00DB51E3" w:rsidRPr="00DC06BC" w14:paraId="552D138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C949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C3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Nuxeo</w:t>
            </w:r>
            <w:proofErr w:type="spellEnd"/>
          </w:p>
        </w:tc>
      </w:tr>
      <w:tr w:rsidR="00DB51E3" w:rsidRPr="00DC06BC" w14:paraId="5126474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E8B3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FFE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BMC Server</w:t>
            </w:r>
          </w:p>
        </w:tc>
      </w:tr>
      <w:tr w:rsidR="00DB51E3" w:rsidRPr="00DC06BC" w14:paraId="4382352F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A831B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lastRenderedPageBreak/>
              <w:t>HTTP Server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481B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Apache HTTP</w:t>
            </w:r>
          </w:p>
        </w:tc>
      </w:tr>
      <w:tr w:rsidR="00DB51E3" w:rsidRPr="00DC06BC" w14:paraId="166E1151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19C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A8A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Oracle Web Tier</w:t>
            </w:r>
          </w:p>
        </w:tc>
      </w:tr>
      <w:tr w:rsidR="00DB51E3" w:rsidRPr="00DC06BC" w14:paraId="26FF8FCC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0853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1EF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IBM HTTP Server (incluido en WAS)</w:t>
            </w:r>
          </w:p>
        </w:tc>
      </w:tr>
      <w:tr w:rsidR="00DB51E3" w:rsidRPr="00DC06BC" w14:paraId="0C4FA158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4313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Business </w:t>
            </w: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Activity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Monitor (BAM)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120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Websphere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Business Monitor</w:t>
            </w:r>
          </w:p>
        </w:tc>
      </w:tr>
      <w:tr w:rsidR="00DB51E3" w:rsidRPr="00DC06BC" w14:paraId="038B16C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62EA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A2D1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WSO2 Business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Activity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Monitor</w:t>
            </w:r>
          </w:p>
        </w:tc>
      </w:tr>
      <w:tr w:rsidR="00DB51E3" w:rsidRPr="00DC06BC" w14:paraId="619C9674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848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ACF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Open BAM</w:t>
            </w:r>
          </w:p>
        </w:tc>
      </w:tr>
      <w:tr w:rsidR="00DB51E3" w:rsidRPr="00DC06BC" w14:paraId="4B503B73" w14:textId="77777777" w:rsidTr="006B4739">
        <w:trPr>
          <w:trHeight w:val="20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D87A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Event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Messaging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8F3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IBM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Websphere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ESB</w:t>
            </w:r>
          </w:p>
        </w:tc>
      </w:tr>
      <w:tr w:rsidR="00DB51E3" w:rsidRPr="00DC06BC" w14:paraId="76BED54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780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88C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IBM MQ</w:t>
            </w:r>
          </w:p>
        </w:tc>
      </w:tr>
      <w:tr w:rsidR="00DB51E3" w:rsidRPr="00DC06BC" w14:paraId="0E23DB00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A0A0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CFB4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ActiveMQ</w:t>
            </w:r>
            <w:proofErr w:type="spellEnd"/>
          </w:p>
        </w:tc>
      </w:tr>
      <w:tr w:rsidR="00DB51E3" w:rsidRPr="00DC06BC" w14:paraId="395FADC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41B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554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ServiceMix</w:t>
            </w:r>
            <w:proofErr w:type="spellEnd"/>
          </w:p>
        </w:tc>
      </w:tr>
      <w:tr w:rsidR="00DB51E3" w:rsidRPr="00DC06BC" w14:paraId="29497AE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B5F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409B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Synapse</w:t>
            </w:r>
            <w:proofErr w:type="spellEnd"/>
          </w:p>
        </w:tc>
      </w:tr>
      <w:tr w:rsidR="00DB51E3" w:rsidRPr="00DC06BC" w14:paraId="3AC9892D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249E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62F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JBoss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ESB</w:t>
            </w:r>
          </w:p>
        </w:tc>
      </w:tr>
      <w:tr w:rsidR="00DB51E3" w:rsidRPr="00DC06BC" w14:paraId="17722C3F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547E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5B1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NetKernel</w:t>
            </w:r>
            <w:proofErr w:type="spellEnd"/>
          </w:p>
        </w:tc>
      </w:tr>
      <w:tr w:rsidR="00DB51E3" w:rsidRPr="00DC06BC" w14:paraId="51FDA197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360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331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Petals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ESB</w:t>
            </w:r>
          </w:p>
        </w:tc>
      </w:tr>
      <w:tr w:rsidR="00DB51E3" w:rsidRPr="00DC06BC" w14:paraId="20000559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0C74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758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Spring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Integration</w:t>
            </w:r>
            <w:proofErr w:type="spellEnd"/>
          </w:p>
        </w:tc>
      </w:tr>
      <w:tr w:rsidR="00DB51E3" w:rsidRPr="00DC06BC" w14:paraId="0F1335AA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EA6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EDF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Open ESB</w:t>
            </w:r>
          </w:p>
        </w:tc>
      </w:tr>
      <w:tr w:rsidR="00DB51E3" w:rsidRPr="00DC06BC" w14:paraId="5D83E741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63D1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377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WSO2 ESB</w:t>
            </w:r>
          </w:p>
        </w:tc>
      </w:tr>
      <w:tr w:rsidR="00DB51E3" w:rsidRPr="00DC06BC" w14:paraId="546A0EC2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967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EB4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Mule ESB</w:t>
            </w:r>
          </w:p>
        </w:tc>
      </w:tr>
      <w:tr w:rsidR="00DB51E3" w:rsidRPr="00DC06BC" w14:paraId="4090B26A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0E02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1AE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Ultra ESB</w:t>
            </w:r>
          </w:p>
        </w:tc>
      </w:tr>
      <w:tr w:rsidR="00DB51E3" w:rsidRPr="00DC06BC" w14:paraId="4AD15B66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6ED1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0765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Redhat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 Fuse ESB</w:t>
            </w:r>
          </w:p>
        </w:tc>
      </w:tr>
      <w:tr w:rsidR="00DB51E3" w:rsidRPr="00DC06BC" w14:paraId="7CAA99D3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2A40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BD0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SyslogNG</w:t>
            </w:r>
            <w:proofErr w:type="spellEnd"/>
          </w:p>
        </w:tc>
      </w:tr>
      <w:tr w:rsidR="00DB51E3" w:rsidRPr="00DC06BC" w14:paraId="5357694B" w14:textId="77777777" w:rsidTr="006B473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2864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5E2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Control M</w:t>
            </w:r>
          </w:p>
        </w:tc>
      </w:tr>
      <w:tr w:rsidR="00DB51E3" w:rsidRPr="00DC06BC" w14:paraId="6C4A7CCD" w14:textId="77777777" w:rsidTr="006B4739">
        <w:trPr>
          <w:trHeight w:val="20"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3BA2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Service </w:t>
            </w: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Governance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AA70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 xml:space="preserve">Oracle Enterprise </w:t>
            </w: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Repository</w:t>
            </w:r>
            <w:proofErr w:type="spellEnd"/>
          </w:p>
        </w:tc>
      </w:tr>
      <w:tr w:rsidR="00DB51E3" w:rsidRPr="00DC06BC" w14:paraId="6E0AEBAC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2B6D1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Portal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C2A9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proofErr w:type="spellStart"/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Liferay</w:t>
            </w:r>
            <w:proofErr w:type="spellEnd"/>
          </w:p>
        </w:tc>
      </w:tr>
      <w:tr w:rsidR="00DB51E3" w:rsidRPr="00DC06BC" w14:paraId="28CAFD3F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24CA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243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Cs/>
                <w:sz w:val="20"/>
                <w:szCs w:val="20"/>
              </w:rPr>
              <w:t>Drupal</w:t>
            </w:r>
          </w:p>
        </w:tc>
      </w:tr>
      <w:tr w:rsidR="00DB51E3" w:rsidRPr="00DC06BC" w14:paraId="0CA1CD70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1F80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Analítica – Seguridad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1B2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Ranger</w:t>
            </w:r>
          </w:p>
        </w:tc>
      </w:tr>
      <w:tr w:rsidR="00DB51E3" w:rsidRPr="00DC06BC" w14:paraId="52D3DF76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F77D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39E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Knox</w:t>
            </w:r>
          </w:p>
        </w:tc>
      </w:tr>
      <w:tr w:rsidR="00DB51E3" w:rsidRPr="00DC06BC" w14:paraId="2521DEFD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8BB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706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Kerberos</w:t>
            </w:r>
          </w:p>
        </w:tc>
      </w:tr>
      <w:tr w:rsidR="00DB51E3" w:rsidRPr="00DC06BC" w14:paraId="5BEC3792" w14:textId="77777777" w:rsidTr="006B4739">
        <w:trPr>
          <w:trHeight w:val="51"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5E23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Gobierno de Datos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3078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Atlas</w:t>
            </w:r>
          </w:p>
        </w:tc>
      </w:tr>
      <w:tr w:rsidR="00DB51E3" w:rsidRPr="00DC06BC" w14:paraId="44605942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BCED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Analítica - Herramientas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7E41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Sqoop</w:t>
            </w:r>
            <w:proofErr w:type="spellEnd"/>
          </w:p>
        </w:tc>
      </w:tr>
      <w:tr w:rsidR="00DB51E3" w:rsidRPr="00DC06BC" w14:paraId="32FC2383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040E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6714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Apache Spark</w:t>
            </w:r>
          </w:p>
        </w:tc>
      </w:tr>
      <w:tr w:rsidR="00DB51E3" w:rsidRPr="00DC06BC" w14:paraId="35E45FED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29BE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06A3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R</w:t>
            </w:r>
          </w:p>
        </w:tc>
      </w:tr>
      <w:tr w:rsidR="00DB51E3" w:rsidRPr="00DC06BC" w14:paraId="5F901BB1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D03B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25B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Apache Kafka</w:t>
            </w:r>
          </w:p>
        </w:tc>
      </w:tr>
      <w:tr w:rsidR="00DB51E3" w:rsidRPr="00DC06BC" w14:paraId="4E34FED6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4339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A71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HDFS</w:t>
            </w:r>
          </w:p>
        </w:tc>
      </w:tr>
      <w:tr w:rsidR="00DB51E3" w:rsidRPr="00DC06BC" w14:paraId="24F31443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3DA5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lastRenderedPageBreak/>
              <w:t>Analítica - Administración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DFB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 xml:space="preserve">Apache </w:t>
            </w: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</w:rPr>
              <w:t>Ambari</w:t>
            </w:r>
            <w:proofErr w:type="spellEnd"/>
          </w:p>
        </w:tc>
      </w:tr>
      <w:tr w:rsidR="00DB51E3" w:rsidRPr="00DC06BC" w14:paraId="27165BE3" w14:textId="77777777" w:rsidTr="006B4739">
        <w:trPr>
          <w:trHeight w:val="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0C28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2EC0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</w:rPr>
              <w:t>CDP – Cloudera Manager</w:t>
            </w:r>
          </w:p>
        </w:tc>
      </w:tr>
      <w:tr w:rsidR="00DB51E3" w:rsidRPr="00DC06BC" w14:paraId="40FA3095" w14:textId="77777777" w:rsidTr="006B4739">
        <w:trPr>
          <w:trHeight w:val="51"/>
          <w:jc w:val="center"/>
        </w:trPr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C8AB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Optimización de Infraestructura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FA41" w14:textId="77777777" w:rsidR="00DB51E3" w:rsidRPr="00DC06BC" w:rsidRDefault="00DB51E3" w:rsidP="006B4739">
            <w:pPr>
              <w:spacing w:line="276" w:lineRule="auto"/>
              <w:jc w:val="both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eastAsia="Montserrat" w:hAnsi="Noto Sans" w:cs="Noto Sans"/>
                <w:sz w:val="20"/>
                <w:szCs w:val="20"/>
                <w:lang w:val="en-US"/>
              </w:rPr>
              <w:t>Linux</w:t>
            </w:r>
          </w:p>
        </w:tc>
      </w:tr>
      <w:tr w:rsidR="00DB51E3" w:rsidRPr="00DC06BC" w14:paraId="5285ED2E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9AF9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1567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Windows Server</w:t>
            </w:r>
          </w:p>
        </w:tc>
      </w:tr>
      <w:tr w:rsidR="00DB51E3" w:rsidRPr="00DC06BC" w14:paraId="3ED496CC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D29A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566E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Weblogic</w:t>
            </w:r>
            <w:proofErr w:type="spellEnd"/>
          </w:p>
        </w:tc>
      </w:tr>
      <w:tr w:rsidR="00DB51E3" w:rsidRPr="00DC06BC" w14:paraId="15AFCECB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EBF8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7D7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Apache</w:t>
            </w:r>
          </w:p>
        </w:tc>
      </w:tr>
      <w:tr w:rsidR="00DB51E3" w:rsidRPr="00DC06BC" w14:paraId="6AB75DA5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FAB2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33F0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Oracle</w:t>
            </w:r>
          </w:p>
        </w:tc>
      </w:tr>
      <w:tr w:rsidR="00DB51E3" w:rsidRPr="00DC06BC" w14:paraId="01A7EAF3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6C85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DB2C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MySQL Server</w:t>
            </w:r>
          </w:p>
        </w:tc>
      </w:tr>
      <w:tr w:rsidR="00DB51E3" w:rsidRPr="00DC06BC" w14:paraId="6DF7A803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161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317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NGNX</w:t>
            </w:r>
          </w:p>
        </w:tc>
      </w:tr>
      <w:tr w:rsidR="00DB51E3" w:rsidRPr="00DC06BC" w14:paraId="3E20C6AE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745C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D9F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Oracle Http Server</w:t>
            </w:r>
          </w:p>
        </w:tc>
      </w:tr>
      <w:tr w:rsidR="00DB51E3" w:rsidRPr="00DC06BC" w14:paraId="502243A5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E026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CA99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Golden Gate</w:t>
            </w:r>
          </w:p>
        </w:tc>
      </w:tr>
      <w:tr w:rsidR="00DB51E3" w:rsidRPr="00DC06BC" w14:paraId="3BD47B92" w14:textId="77777777" w:rsidTr="006B4739">
        <w:trPr>
          <w:trHeight w:val="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F8B7" w14:textId="77777777" w:rsidR="00DB51E3" w:rsidRPr="00DC06BC" w:rsidRDefault="00DB51E3" w:rsidP="006B4739">
            <w:pPr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7446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Data Guard</w:t>
            </w:r>
          </w:p>
        </w:tc>
      </w:tr>
      <w:tr w:rsidR="00DB51E3" w:rsidRPr="00DC06BC" w14:paraId="3891BD50" w14:textId="77777777" w:rsidTr="006B4739">
        <w:trPr>
          <w:trHeight w:val="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5738" w14:textId="77777777" w:rsidR="00DB51E3" w:rsidRPr="00DC06BC" w:rsidRDefault="00DB51E3" w:rsidP="006B4739">
            <w:pPr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es-ES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Inteligencia de Negocio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EE9D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ORACLE </w:t>
            </w:r>
            <w:proofErr w:type="spellStart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Hyperium</w:t>
            </w:r>
            <w:proofErr w:type="spellEnd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 (HPCM, ODI, OBIEE, HPS, Essbase, Interactive Reporting, Warehouse Builder)</w:t>
            </w:r>
          </w:p>
          <w:p w14:paraId="64B1CCC2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IBM </w:t>
            </w:r>
            <w:proofErr w:type="spellStart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RedBrick</w:t>
            </w:r>
            <w:proofErr w:type="spellEnd"/>
          </w:p>
          <w:p w14:paraId="14091282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IBM Cognos</w:t>
            </w:r>
          </w:p>
          <w:p w14:paraId="3B17CB83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Informatica ETL</w:t>
            </w:r>
          </w:p>
          <w:p w14:paraId="1AE7229B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DataStage ETL</w:t>
            </w:r>
          </w:p>
          <w:p w14:paraId="302748C2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SAP Business Objects</w:t>
            </w:r>
          </w:p>
          <w:p w14:paraId="6E1F1A02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Tableau Server</w:t>
            </w:r>
          </w:p>
          <w:p w14:paraId="3A35AF45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hAnsi="Noto Sans" w:cs="Noto Sans"/>
                <w:sz w:val="20"/>
                <w:szCs w:val="20"/>
                <w:lang w:val="en-US"/>
              </w:rPr>
              <w:t>SAS</w:t>
            </w:r>
          </w:p>
        </w:tc>
      </w:tr>
      <w:tr w:rsidR="00DB51E3" w:rsidRPr="00DC06BC" w14:paraId="74B5B304" w14:textId="77777777" w:rsidTr="006B4739">
        <w:trPr>
          <w:trHeight w:val="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7855" w14:textId="77777777" w:rsidR="00DB51E3" w:rsidRPr="00DC06BC" w:rsidRDefault="00DB51E3" w:rsidP="006B4739">
            <w:pPr>
              <w:jc w:val="center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n-US" w:eastAsia="es-ES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UNIX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3FA7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  <w:t>Solaris 8 o superior</w:t>
            </w:r>
          </w:p>
          <w:p w14:paraId="080FBD4B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  <w:t>ORACLE Enterprise Linux</w:t>
            </w:r>
          </w:p>
          <w:p w14:paraId="5EDD8EA2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proofErr w:type="spellStart"/>
            <w:r w:rsidRPr="00DC06BC">
              <w:rPr>
                <w:rFonts w:ascii="Noto Sans" w:hAnsi="Noto Sans" w:cs="Noto Sans"/>
                <w:sz w:val="20"/>
                <w:szCs w:val="20"/>
                <w:lang w:val="fr-FR"/>
              </w:rPr>
              <w:t>RedHat</w:t>
            </w:r>
            <w:proofErr w:type="spellEnd"/>
            <w:r w:rsidRPr="00DC06BC">
              <w:rPr>
                <w:rFonts w:ascii="Noto Sans" w:hAnsi="Noto Sans" w:cs="Noto Sans"/>
                <w:sz w:val="20"/>
                <w:szCs w:val="20"/>
                <w:lang w:val="fr-FR"/>
              </w:rPr>
              <w:t xml:space="preserve"> Enterprise Linux para IBM</w:t>
            </w:r>
          </w:p>
        </w:tc>
      </w:tr>
    </w:tbl>
    <w:p w14:paraId="79A19C4E" w14:textId="77777777" w:rsidR="00DB51E3" w:rsidRPr="00DC06BC" w:rsidRDefault="00DB51E3" w:rsidP="00DB51E3">
      <w:pPr>
        <w:autoSpaceDE w:val="0"/>
        <w:autoSpaceDN w:val="0"/>
        <w:adjustRightInd w:val="0"/>
        <w:spacing w:line="276" w:lineRule="auto"/>
        <w:jc w:val="both"/>
        <w:rPr>
          <w:rFonts w:ascii="Noto Sans" w:eastAsia="Times New Roman" w:hAnsi="Noto Sans" w:cs="Noto Sans"/>
          <w:b/>
          <w:sz w:val="20"/>
          <w:szCs w:val="20"/>
          <w:lang w:val="en-US" w:eastAsia="es-E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5249"/>
      </w:tblGrid>
      <w:tr w:rsidR="00DB51E3" w:rsidRPr="00DC06BC" w14:paraId="754FBCE1" w14:textId="77777777" w:rsidTr="006B4739">
        <w:trPr>
          <w:trHeight w:val="340"/>
          <w:tblHeader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66647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Plataforma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E9B11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Tecnología Específica</w:t>
            </w:r>
          </w:p>
        </w:tc>
      </w:tr>
      <w:tr w:rsidR="00DB51E3" w:rsidRPr="00DC06BC" w14:paraId="5E539FBD" w14:textId="77777777" w:rsidTr="006B4739">
        <w:trPr>
          <w:trHeight w:val="20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DFE8D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sz w:val="20"/>
                <w:szCs w:val="20"/>
                <w:lang w:val="es-MX" w:eastAsia="es-ES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Middleware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B0F9C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WebLogic Application Server 8 o superior</w:t>
            </w:r>
          </w:p>
          <w:p w14:paraId="22C2A9D7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WebLogic Integration 8 o superior</w:t>
            </w:r>
          </w:p>
          <w:p w14:paraId="20FA729A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ORACLE WebLogic </w:t>
            </w:r>
            <w:proofErr w:type="spellStart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WorkShop</w:t>
            </w:r>
            <w:proofErr w:type="spellEnd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 8 o superior</w:t>
            </w:r>
          </w:p>
          <w:p w14:paraId="430B3B16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Service Bus 10g o superior</w:t>
            </w:r>
          </w:p>
          <w:p w14:paraId="20E69D3A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Data Service 10g o superior</w:t>
            </w:r>
          </w:p>
          <w:p w14:paraId="4A2A7291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Service Registry 10g o superior</w:t>
            </w:r>
          </w:p>
          <w:p w14:paraId="5979FCDD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Enterprise Repository 10g o superior</w:t>
            </w:r>
          </w:p>
          <w:p w14:paraId="37E6A279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  <w:lastRenderedPageBreak/>
              <w:t>ORACLE BPM 10g o superior</w:t>
            </w:r>
          </w:p>
          <w:p w14:paraId="25F3BCEC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  <w:t>ORACLE WebLogic Portal 10g o superior</w:t>
            </w:r>
          </w:p>
          <w:p w14:paraId="12A36FB8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  <w:t>ORACLE User Interaction 10g o superior</w:t>
            </w:r>
          </w:p>
          <w:p w14:paraId="2301B259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IBM </w:t>
            </w:r>
            <w:proofErr w:type="spellStart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Websphere</w:t>
            </w:r>
            <w:proofErr w:type="spellEnd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 Application Server 6 o superior</w:t>
            </w:r>
          </w:p>
          <w:p w14:paraId="1323C545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eastAsia="en-US"/>
              </w:rPr>
              <w:t>IBM MQ Series 5 o superior</w:t>
            </w:r>
          </w:p>
        </w:tc>
      </w:tr>
      <w:tr w:rsidR="00DB51E3" w:rsidRPr="00DC06BC" w14:paraId="783A54D7" w14:textId="77777777" w:rsidTr="006B4739">
        <w:trPr>
          <w:trHeight w:val="20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3EDED" w14:textId="77777777" w:rsidR="00DB51E3" w:rsidRPr="00DC06BC" w:rsidRDefault="00DB51E3" w:rsidP="006B4739">
            <w:pPr>
              <w:spacing w:line="276" w:lineRule="auto"/>
              <w:rPr>
                <w:rFonts w:ascii="Noto Sans" w:hAnsi="Noto Sans" w:cs="Noto Sans"/>
                <w:sz w:val="20"/>
                <w:szCs w:val="20"/>
                <w:lang w:eastAsia="es-ES"/>
              </w:rPr>
            </w:pP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lastRenderedPageBreak/>
              <w:t>Customer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Relationship</w:t>
            </w:r>
            <w:proofErr w:type="spellEnd"/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Management (CRM)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B75E4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Siebel Public Sector</w:t>
            </w:r>
          </w:p>
          <w:p w14:paraId="6F9668AB" w14:textId="77777777" w:rsidR="00DB51E3" w:rsidRPr="00DC06BC" w:rsidRDefault="00DB51E3" w:rsidP="006B4739">
            <w:pPr>
              <w:pStyle w:val="ndice1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ORACLE Siebel Analytics</w:t>
            </w:r>
          </w:p>
        </w:tc>
      </w:tr>
      <w:tr w:rsidR="00DB51E3" w:rsidRPr="00DC06BC" w14:paraId="6B4F9B87" w14:textId="77777777" w:rsidTr="006B4739">
        <w:trPr>
          <w:trHeight w:val="20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C273" w14:textId="77777777" w:rsidR="00DB51E3" w:rsidRPr="00DC06BC" w:rsidRDefault="00DB51E3" w:rsidP="006B4739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DC06BC">
              <w:rPr>
                <w:rFonts w:ascii="Noto Sans" w:hAnsi="Noto Sans" w:cs="Noto Sans"/>
                <w:b/>
                <w:bCs/>
                <w:sz w:val="20"/>
                <w:szCs w:val="20"/>
              </w:rPr>
              <w:t>Plataforma de Contenedores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1A9D7" w14:textId="77777777" w:rsidR="00DB51E3" w:rsidRPr="00DC06BC" w:rsidRDefault="00DB51E3" w:rsidP="006B4739">
            <w:pPr>
              <w:pStyle w:val="ndice1"/>
              <w:jc w:val="left"/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</w:pPr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Red Hat </w:t>
            </w:r>
            <w:proofErr w:type="spellStart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>Openshift</w:t>
            </w:r>
            <w:proofErr w:type="spellEnd"/>
            <w:r w:rsidRPr="00DC06BC">
              <w:rPr>
                <w:rFonts w:ascii="Noto Sans" w:hAnsi="Noto Sans" w:cs="Noto Sans"/>
                <w:color w:val="auto"/>
                <w:sz w:val="20"/>
                <w:szCs w:val="20"/>
                <w:lang w:val="en-US" w:eastAsia="en-US"/>
              </w:rPr>
              <w:t xml:space="preserve"> Container Platform (OCP)</w:t>
            </w:r>
          </w:p>
          <w:p w14:paraId="162D84E2" w14:textId="77777777" w:rsidR="00DB51E3" w:rsidRPr="00DC06BC" w:rsidRDefault="00DB51E3" w:rsidP="006B4739">
            <w:pPr>
              <w:rPr>
                <w:rFonts w:ascii="Noto Sans" w:hAnsi="Noto Sans" w:cs="Noto Sans"/>
                <w:sz w:val="20"/>
                <w:szCs w:val="20"/>
                <w:lang w:val="en-US"/>
              </w:rPr>
            </w:pPr>
            <w:r w:rsidRPr="00DC06BC">
              <w:rPr>
                <w:rFonts w:ascii="Noto Sans" w:eastAsia="Calibri" w:hAnsi="Noto Sans" w:cs="Noto Sans"/>
                <w:sz w:val="20"/>
                <w:szCs w:val="20"/>
                <w:lang w:val="en-US"/>
              </w:rPr>
              <w:t>Huawei Cloud Container Engine for HCS</w:t>
            </w:r>
          </w:p>
        </w:tc>
      </w:tr>
    </w:tbl>
    <w:p w14:paraId="52FD0E82" w14:textId="48F642B5" w:rsidR="00C918A3" w:rsidRPr="00DC06BC" w:rsidRDefault="00C918A3" w:rsidP="00DB51E3">
      <w:pPr>
        <w:rPr>
          <w:rFonts w:ascii="Noto Sans" w:hAnsi="Noto Sans" w:cs="Noto Sans"/>
          <w:sz w:val="20"/>
          <w:szCs w:val="20"/>
        </w:rPr>
      </w:pPr>
    </w:p>
    <w:sectPr w:rsidR="00C918A3" w:rsidRPr="00DC06BC" w:rsidSect="00DB51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341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5537C" w14:textId="77777777" w:rsidR="00066FF2" w:rsidRDefault="00066FF2" w:rsidP="00A73D65">
      <w:r>
        <w:separator/>
      </w:r>
    </w:p>
  </w:endnote>
  <w:endnote w:type="continuationSeparator" w:id="0">
    <w:p w14:paraId="2BAEC964" w14:textId="77777777" w:rsidR="00066FF2" w:rsidRDefault="00066FF2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FDED" w14:textId="77777777" w:rsidR="00DC06BC" w:rsidRDefault="00DC06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7032B815" w:rsidR="00A73D65" w:rsidRDefault="001F0D1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C0E0B6" wp14:editId="78D81895">
              <wp:simplePos x="0" y="0"/>
              <wp:positionH relativeFrom="page">
                <wp:posOffset>2207895</wp:posOffset>
              </wp:positionH>
              <wp:positionV relativeFrom="paragraph">
                <wp:posOffset>-504413</wp:posOffset>
              </wp:positionV>
              <wp:extent cx="5662930" cy="290195"/>
              <wp:effectExtent l="0" t="0" r="0" b="0"/>
              <wp:wrapNone/>
              <wp:docPr id="933919800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62930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5D67B" w14:textId="77777777" w:rsidR="00DB51E3" w:rsidRDefault="00CE64BE" w:rsidP="00DB51E3">
                          <w:pPr>
                            <w:pStyle w:val="Piedepgina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Calle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Toledo 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No.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21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Col.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Juárez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CP. 0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6600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Alcaldía</w:t>
                          </w:r>
                          <w:r w:rsidRPr="001016E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Cuauhtémoc, Ciudad de México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   </w:t>
                          </w:r>
                          <w:r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Tel: (55)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5238 2700 Ext. 1235</w:t>
                          </w:r>
                          <w:r w:rsidR="00FB46C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6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  </w:t>
                          </w:r>
                          <w:r w:rsidRPr="001016E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www.imss.gob.mx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      </w:t>
                          </w:r>
                        </w:p>
                        <w:p w14:paraId="7B84A367" w14:textId="42A14020" w:rsidR="00CE64BE" w:rsidRPr="00334B83" w:rsidRDefault="00CE64BE" w:rsidP="00DB51E3">
                          <w:pPr>
                            <w:pStyle w:val="Piedepgina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Página 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instrText>PAGE</w:instrTex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de 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instrText>NUMPAGES</w:instrTex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Pr="00334B83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</w:p>
                        <w:p w14:paraId="2A7DAA4B" w14:textId="77777777" w:rsidR="00CE64BE" w:rsidRDefault="00CE64BE" w:rsidP="00CE64BE">
                          <w:pPr>
                            <w:pStyle w:val="Piedepgina"/>
                          </w:pPr>
                        </w:p>
                        <w:p w14:paraId="585D6CE3" w14:textId="77777777" w:rsidR="00206F46" w:rsidRPr="00C84662" w:rsidRDefault="00206F46" w:rsidP="00206F46">
                          <w:pPr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32732CF" w14:textId="77777777" w:rsidR="00206F46" w:rsidRDefault="00206F46" w:rsidP="00206F46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C0E0B6" id="Rectángulo 5" o:spid="_x0000_s1026" style="position:absolute;margin-left:173.85pt;margin-top:-39.7pt;width:445.9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LQ+2wEAAJcDAAAOAAAAZHJzL2Uyb0RvYy54bWysU8tu2zAQvBfoPxC813o0NirBchAkSFEg&#10;fQBpP4CmSImoxGWXtCX367ukHcdNbkUvBLlLzs7sDtfX8ziwvUJvwDa8WOScKSuhNbZr+I/v9+8+&#10;cOaDsK0YwKqGH5Tn15u3b9aTq1UJPQytQkYg1teTa3gfgquzzMtejcIvwClLSQ04ikBH7LIWxUTo&#10;45CVeb7KJsDWIUjlPUXvjkm+SfhaKxm+au1VYEPDiVtIK6Z1G9dssxZ1h8L1Rp5oiH9gMQpjqegZ&#10;6k4EwXZoXkGNRiJ40GEhYcxAayNV0kBqivyFmsdeOJW0UHO8O7fJ/z9Y+WX/6L5hpO7dA8ifnlm4&#10;7YXt1A0iTL0SLZUrYqOyyfn6/CAePD1l2+kztDRasQuQejBrHCMgqWNzavXh3Go1ByYpuFytyuo9&#10;TURSrqzyolqmEqJ+eu3Qh48KRhY3DUcaZUIX+wcfIhtRP12JxSzcm2FI4xzsXwG6GCOJfSQcveHr&#10;MG9nuh23W2gPpAPh6A5yM216wN+cTeSMhvtfO4GKs+GTpV5UxVW5JCulw9VyVZHF8TKzvcwIKwmq&#10;4YGz4/Y2HO23c2i6nioVSZaFG+qfNknaM6sTb5p+UnxyarTX5Tndev5Pmz8AAAD//wMAUEsDBBQA&#10;BgAIAAAAIQDExzFO4QAAAAwBAAAPAAAAZHJzL2Rvd25yZXYueG1sTI/LTsMwEEX3SPyDNUjsWoe6&#10;YBriVIiHWCCkUNq9Gw9JRDyOYjePv8ddwXJmju6cm20n27IBe984UnCzTIAhlc40VCnYf70u7oH5&#10;oMno1hEqmNHDNr+8yHRq3EifOOxCxWII+VQrqEPoUs59WaPVfuk6pHj7dr3VIY59xU2vxxhuW75K&#10;kjtudUPxQ607fKqx/NmdrILi8PJh5kT6t/FZDHNBstDdu1LXV9PjA7CAU/iD4awf1SGPTkd3IuNZ&#10;q0CspYyogoXcrIGdiZXY3AI7xpUQEnie8f8l8l8AAAD//wMAUEsBAi0AFAAGAAgAAAAhALaDOJL+&#10;AAAA4QEAABMAAAAAAAAAAAAAAAAAAAAAAFtDb250ZW50X1R5cGVzXS54bWxQSwECLQAUAAYACAAA&#10;ACEAOP0h/9YAAACUAQAACwAAAAAAAAAAAAAAAAAvAQAAX3JlbHMvLnJlbHNQSwECLQAUAAYACAAA&#10;ACEA0Xy0PtsBAACXAwAADgAAAAAAAAAAAAAAAAAuAgAAZHJzL2Uyb0RvYy54bWxQSwECLQAUAAYA&#10;CAAAACEAxMcxTuEAAAAMAQAADwAAAAAAAAAAAAAAAAA1BAAAZHJzL2Rvd25yZXYueG1sUEsFBgAA&#10;AAAEAAQA8wAAAEMFAAAAAA==&#10;" filled="f" stroked="f">
              <v:textbox inset="2.53958mm,1.2694mm,2.53958mm,1.2694mm">
                <w:txbxContent>
                  <w:p w14:paraId="3F25D67B" w14:textId="77777777" w:rsidR="00DB51E3" w:rsidRDefault="00CE64BE" w:rsidP="00DB51E3">
                    <w:pPr>
                      <w:pStyle w:val="Piedepgina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Calle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Toledo 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No.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21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, Col.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Juárez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CP. 0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6600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, Alcaldía</w:t>
                    </w:r>
                    <w:r w:rsidRPr="001016E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Cuauhtémoc, Ciudad de México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   </w:t>
                    </w:r>
                    <w:r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Tel: (55)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5238 2700 Ext. 1235</w:t>
                    </w:r>
                    <w:r w:rsidR="00FB46C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6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  </w:t>
                    </w:r>
                    <w:r w:rsidRPr="001016E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www.imss.gob.mx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      </w:t>
                    </w:r>
                  </w:p>
                  <w:p w14:paraId="7B84A367" w14:textId="42A14020" w:rsidR="00CE64BE" w:rsidRPr="00334B83" w:rsidRDefault="00CE64BE" w:rsidP="00DB51E3">
                    <w:pPr>
                      <w:pStyle w:val="Piedepgina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Página 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instrText>PAGE</w:instrTex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1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end"/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de 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instrText>NUMPAGES</w:instrTex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1</w:t>
                    </w:r>
                    <w:r w:rsidRPr="00334B83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fldChar w:fldCharType="end"/>
                    </w:r>
                  </w:p>
                  <w:p w14:paraId="2A7DAA4B" w14:textId="77777777" w:rsidR="00CE64BE" w:rsidRDefault="00CE64BE" w:rsidP="00CE64BE">
                    <w:pPr>
                      <w:pStyle w:val="Piedepgina"/>
                    </w:pPr>
                  </w:p>
                  <w:p w14:paraId="585D6CE3" w14:textId="77777777" w:rsidR="00206F46" w:rsidRPr="00C84662" w:rsidRDefault="00206F46" w:rsidP="00206F46">
                    <w:pPr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32732CF" w14:textId="77777777" w:rsidR="00206F46" w:rsidRDefault="00206F46" w:rsidP="00206F46">
                    <w:pPr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ED814" w14:textId="77777777" w:rsidR="00DC06BC" w:rsidRDefault="00DC06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1A4DC" w14:textId="77777777" w:rsidR="00066FF2" w:rsidRDefault="00066FF2" w:rsidP="00A73D65">
      <w:r>
        <w:separator/>
      </w:r>
    </w:p>
  </w:footnote>
  <w:footnote w:type="continuationSeparator" w:id="0">
    <w:p w14:paraId="34FD571E" w14:textId="77777777" w:rsidR="00066FF2" w:rsidRDefault="00066FF2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E904" w14:textId="77777777" w:rsidR="00DC06BC" w:rsidRDefault="00DC06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4E869F6E" w:rsidR="00A73D65" w:rsidRDefault="00DC06BC">
    <w:pPr>
      <w:pStyle w:val="Encabezado"/>
    </w:pPr>
    <w:r>
      <w:rPr>
        <w:noProof/>
        <w:color w:val="000000"/>
        <w:lang w:val="en-US"/>
      </w:rPr>
      <w:drawing>
        <wp:anchor distT="0" distB="0" distL="114300" distR="114300" simplePos="0" relativeHeight="251660288" behindDoc="1" locked="0" layoutInCell="1" allowOverlap="1" wp14:anchorId="1D9F27CA" wp14:editId="42C9DE10">
          <wp:simplePos x="0" y="0"/>
          <wp:positionH relativeFrom="column">
            <wp:posOffset>-1307592</wp:posOffset>
          </wp:positionH>
          <wp:positionV relativeFrom="paragraph">
            <wp:posOffset>-329819</wp:posOffset>
          </wp:positionV>
          <wp:extent cx="7758112" cy="10040027"/>
          <wp:effectExtent l="0" t="0" r="1905" b="5715"/>
          <wp:wrapNone/>
          <wp:docPr id="187016818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168181" name="Imagen 18701681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8112" cy="100400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09D59" w14:textId="77777777" w:rsidR="00DC06BC" w:rsidRDefault="00DC06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D1E"/>
    <w:multiLevelType w:val="hybridMultilevel"/>
    <w:tmpl w:val="C90C6ABA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D245336"/>
    <w:multiLevelType w:val="hybridMultilevel"/>
    <w:tmpl w:val="A36ABFEE"/>
    <w:lvl w:ilvl="0" w:tplc="9D74F8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01119C3"/>
    <w:multiLevelType w:val="hybridMultilevel"/>
    <w:tmpl w:val="100C1668"/>
    <w:lvl w:ilvl="0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55C52B4F"/>
    <w:multiLevelType w:val="hybridMultilevel"/>
    <w:tmpl w:val="86247E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706527">
    <w:abstractNumId w:val="2"/>
  </w:num>
  <w:num w:numId="2" w16cid:durableId="677319045">
    <w:abstractNumId w:val="1"/>
  </w:num>
  <w:num w:numId="3" w16cid:durableId="1865943167">
    <w:abstractNumId w:val="0"/>
  </w:num>
  <w:num w:numId="4" w16cid:durableId="1120612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1AAF"/>
    <w:rsid w:val="00007681"/>
    <w:rsid w:val="000272DF"/>
    <w:rsid w:val="00034263"/>
    <w:rsid w:val="00066FF2"/>
    <w:rsid w:val="00095970"/>
    <w:rsid w:val="000A09C1"/>
    <w:rsid w:val="000A1D1B"/>
    <w:rsid w:val="000A408C"/>
    <w:rsid w:val="000D799D"/>
    <w:rsid w:val="000E2990"/>
    <w:rsid w:val="000E5D1C"/>
    <w:rsid w:val="000F4EF0"/>
    <w:rsid w:val="00132439"/>
    <w:rsid w:val="00133A1F"/>
    <w:rsid w:val="00156A3E"/>
    <w:rsid w:val="00160458"/>
    <w:rsid w:val="001612A1"/>
    <w:rsid w:val="00161740"/>
    <w:rsid w:val="0016179D"/>
    <w:rsid w:val="00170BE3"/>
    <w:rsid w:val="00180A38"/>
    <w:rsid w:val="00184325"/>
    <w:rsid w:val="001B3C7E"/>
    <w:rsid w:val="001D17CB"/>
    <w:rsid w:val="001D4872"/>
    <w:rsid w:val="001E1A0B"/>
    <w:rsid w:val="001E6862"/>
    <w:rsid w:val="001F0D1F"/>
    <w:rsid w:val="00206F46"/>
    <w:rsid w:val="00210791"/>
    <w:rsid w:val="00256B1D"/>
    <w:rsid w:val="002621C6"/>
    <w:rsid w:val="00262F23"/>
    <w:rsid w:val="00266DDE"/>
    <w:rsid w:val="002753CD"/>
    <w:rsid w:val="002770AC"/>
    <w:rsid w:val="002819DA"/>
    <w:rsid w:val="002933A9"/>
    <w:rsid w:val="0029542D"/>
    <w:rsid w:val="002B5D23"/>
    <w:rsid w:val="002D2E56"/>
    <w:rsid w:val="002E2142"/>
    <w:rsid w:val="002E3422"/>
    <w:rsid w:val="002E4953"/>
    <w:rsid w:val="002E77A4"/>
    <w:rsid w:val="002F4989"/>
    <w:rsid w:val="0030476A"/>
    <w:rsid w:val="00310E41"/>
    <w:rsid w:val="00314134"/>
    <w:rsid w:val="00330DC8"/>
    <w:rsid w:val="0034181C"/>
    <w:rsid w:val="00360735"/>
    <w:rsid w:val="00363222"/>
    <w:rsid w:val="00364101"/>
    <w:rsid w:val="00370465"/>
    <w:rsid w:val="00374581"/>
    <w:rsid w:val="00390842"/>
    <w:rsid w:val="003D416E"/>
    <w:rsid w:val="003E1335"/>
    <w:rsid w:val="003F60F6"/>
    <w:rsid w:val="004137B2"/>
    <w:rsid w:val="00453A17"/>
    <w:rsid w:val="00464F3A"/>
    <w:rsid w:val="00475BDE"/>
    <w:rsid w:val="0047661F"/>
    <w:rsid w:val="00477F45"/>
    <w:rsid w:val="004A4C4E"/>
    <w:rsid w:val="004B4160"/>
    <w:rsid w:val="004B59FF"/>
    <w:rsid w:val="004B78A9"/>
    <w:rsid w:val="004C027D"/>
    <w:rsid w:val="004D146C"/>
    <w:rsid w:val="004D633D"/>
    <w:rsid w:val="004E0D31"/>
    <w:rsid w:val="004E783F"/>
    <w:rsid w:val="005063AD"/>
    <w:rsid w:val="0051076A"/>
    <w:rsid w:val="00510C4D"/>
    <w:rsid w:val="00561737"/>
    <w:rsid w:val="005745BC"/>
    <w:rsid w:val="00582124"/>
    <w:rsid w:val="005922F2"/>
    <w:rsid w:val="005C1A7C"/>
    <w:rsid w:val="005C74EE"/>
    <w:rsid w:val="005C7CAD"/>
    <w:rsid w:val="0060237B"/>
    <w:rsid w:val="00607F04"/>
    <w:rsid w:val="00616654"/>
    <w:rsid w:val="00626EE3"/>
    <w:rsid w:val="00631824"/>
    <w:rsid w:val="006322C1"/>
    <w:rsid w:val="00674B6E"/>
    <w:rsid w:val="006770F8"/>
    <w:rsid w:val="00686F56"/>
    <w:rsid w:val="00697BFE"/>
    <w:rsid w:val="006A3D09"/>
    <w:rsid w:val="006C0425"/>
    <w:rsid w:val="006C3B4E"/>
    <w:rsid w:val="006D09D1"/>
    <w:rsid w:val="006D4CE5"/>
    <w:rsid w:val="0074011C"/>
    <w:rsid w:val="007421E3"/>
    <w:rsid w:val="00761EFC"/>
    <w:rsid w:val="00765CF0"/>
    <w:rsid w:val="0077560B"/>
    <w:rsid w:val="0078195E"/>
    <w:rsid w:val="00783714"/>
    <w:rsid w:val="0078643A"/>
    <w:rsid w:val="00792167"/>
    <w:rsid w:val="007B1682"/>
    <w:rsid w:val="007B607E"/>
    <w:rsid w:val="007B74AD"/>
    <w:rsid w:val="007B77A7"/>
    <w:rsid w:val="007D77D1"/>
    <w:rsid w:val="007E33D9"/>
    <w:rsid w:val="007E5888"/>
    <w:rsid w:val="007F1DB3"/>
    <w:rsid w:val="007F5E00"/>
    <w:rsid w:val="00831EE7"/>
    <w:rsid w:val="00834146"/>
    <w:rsid w:val="00844858"/>
    <w:rsid w:val="00857750"/>
    <w:rsid w:val="008745C1"/>
    <w:rsid w:val="00880FF6"/>
    <w:rsid w:val="00882BED"/>
    <w:rsid w:val="008834FA"/>
    <w:rsid w:val="008F2306"/>
    <w:rsid w:val="0090412A"/>
    <w:rsid w:val="009066A7"/>
    <w:rsid w:val="009068C0"/>
    <w:rsid w:val="00907F1C"/>
    <w:rsid w:val="009122CD"/>
    <w:rsid w:val="00916CB6"/>
    <w:rsid w:val="00932C27"/>
    <w:rsid w:val="00937C98"/>
    <w:rsid w:val="00942415"/>
    <w:rsid w:val="00942628"/>
    <w:rsid w:val="00942CFA"/>
    <w:rsid w:val="009446DD"/>
    <w:rsid w:val="00947EC9"/>
    <w:rsid w:val="00950F58"/>
    <w:rsid w:val="0095483C"/>
    <w:rsid w:val="00972684"/>
    <w:rsid w:val="00975046"/>
    <w:rsid w:val="009853AA"/>
    <w:rsid w:val="009C12D6"/>
    <w:rsid w:val="009D7EE8"/>
    <w:rsid w:val="009F2BA1"/>
    <w:rsid w:val="00A07674"/>
    <w:rsid w:val="00A1149F"/>
    <w:rsid w:val="00A301D7"/>
    <w:rsid w:val="00A62471"/>
    <w:rsid w:val="00A656BD"/>
    <w:rsid w:val="00A73D65"/>
    <w:rsid w:val="00A87AB0"/>
    <w:rsid w:val="00A90544"/>
    <w:rsid w:val="00AA29EF"/>
    <w:rsid w:val="00B079FF"/>
    <w:rsid w:val="00B1595D"/>
    <w:rsid w:val="00B3608B"/>
    <w:rsid w:val="00B640A0"/>
    <w:rsid w:val="00B65515"/>
    <w:rsid w:val="00B72D65"/>
    <w:rsid w:val="00B87C85"/>
    <w:rsid w:val="00BA23CB"/>
    <w:rsid w:val="00BB21A6"/>
    <w:rsid w:val="00BB2DFF"/>
    <w:rsid w:val="00BC43BD"/>
    <w:rsid w:val="00BC7F50"/>
    <w:rsid w:val="00BD44A3"/>
    <w:rsid w:val="00BE45C3"/>
    <w:rsid w:val="00BF29F6"/>
    <w:rsid w:val="00C02E98"/>
    <w:rsid w:val="00C13382"/>
    <w:rsid w:val="00C156DE"/>
    <w:rsid w:val="00C23B9E"/>
    <w:rsid w:val="00C24AE9"/>
    <w:rsid w:val="00C279A3"/>
    <w:rsid w:val="00C30849"/>
    <w:rsid w:val="00C316B7"/>
    <w:rsid w:val="00C465FE"/>
    <w:rsid w:val="00C611BB"/>
    <w:rsid w:val="00C67047"/>
    <w:rsid w:val="00C67172"/>
    <w:rsid w:val="00C72105"/>
    <w:rsid w:val="00C84BEC"/>
    <w:rsid w:val="00C90CED"/>
    <w:rsid w:val="00C918A3"/>
    <w:rsid w:val="00CB7D4F"/>
    <w:rsid w:val="00CD6F68"/>
    <w:rsid w:val="00CE060C"/>
    <w:rsid w:val="00CE3E99"/>
    <w:rsid w:val="00CE64BE"/>
    <w:rsid w:val="00CE76C0"/>
    <w:rsid w:val="00CF41D4"/>
    <w:rsid w:val="00CF75F9"/>
    <w:rsid w:val="00D1354D"/>
    <w:rsid w:val="00D1739E"/>
    <w:rsid w:val="00D175AB"/>
    <w:rsid w:val="00D20C38"/>
    <w:rsid w:val="00D30FC7"/>
    <w:rsid w:val="00D50821"/>
    <w:rsid w:val="00D50F79"/>
    <w:rsid w:val="00D53D98"/>
    <w:rsid w:val="00D61FB3"/>
    <w:rsid w:val="00D711B0"/>
    <w:rsid w:val="00D84E05"/>
    <w:rsid w:val="00D91FE7"/>
    <w:rsid w:val="00D97FD6"/>
    <w:rsid w:val="00DA037A"/>
    <w:rsid w:val="00DA1B19"/>
    <w:rsid w:val="00DB3A8F"/>
    <w:rsid w:val="00DB51E3"/>
    <w:rsid w:val="00DB53A4"/>
    <w:rsid w:val="00DC06BC"/>
    <w:rsid w:val="00DC341D"/>
    <w:rsid w:val="00DE06BC"/>
    <w:rsid w:val="00E011DF"/>
    <w:rsid w:val="00E06386"/>
    <w:rsid w:val="00E155A4"/>
    <w:rsid w:val="00E3253D"/>
    <w:rsid w:val="00E40F79"/>
    <w:rsid w:val="00E41C2B"/>
    <w:rsid w:val="00E450DC"/>
    <w:rsid w:val="00E61167"/>
    <w:rsid w:val="00E65373"/>
    <w:rsid w:val="00E93867"/>
    <w:rsid w:val="00E95D64"/>
    <w:rsid w:val="00EB407F"/>
    <w:rsid w:val="00EC7CF4"/>
    <w:rsid w:val="00ED4AC9"/>
    <w:rsid w:val="00EE053F"/>
    <w:rsid w:val="00EE6B41"/>
    <w:rsid w:val="00EF5605"/>
    <w:rsid w:val="00F22AAF"/>
    <w:rsid w:val="00F24915"/>
    <w:rsid w:val="00F401F9"/>
    <w:rsid w:val="00F412B9"/>
    <w:rsid w:val="00F45C9D"/>
    <w:rsid w:val="00F47E17"/>
    <w:rsid w:val="00F72BC0"/>
    <w:rsid w:val="00F745B2"/>
    <w:rsid w:val="00F74855"/>
    <w:rsid w:val="00F8142D"/>
    <w:rsid w:val="00F81AEF"/>
    <w:rsid w:val="00F91C3A"/>
    <w:rsid w:val="00F945F2"/>
    <w:rsid w:val="00FA1218"/>
    <w:rsid w:val="00FA393F"/>
    <w:rsid w:val="00FB412C"/>
    <w:rsid w:val="00FB46C6"/>
    <w:rsid w:val="00FC0ECB"/>
    <w:rsid w:val="00FC21B1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09440A"/>
  <w15:docId w15:val="{88661493-7C6A-441F-93DA-0ACAE412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paragraph" w:styleId="Prrafodelista">
    <w:name w:val="List Paragraph"/>
    <w:aliases w:val="Listas,Bullet List,FooterText,numbered,Paragraphe de liste1,Bulletr List Paragraph,列出段落,列出段落1,lp1,Colorful List - Accent 11,TD Bullet 1,Dot pt,No Spacing1,List Paragraph Char Char Char,Indicator Text,List Paragraph1,List Paragraph11,b1"/>
    <w:basedOn w:val="Normal"/>
    <w:link w:val="PrrafodelistaCar"/>
    <w:uiPriority w:val="34"/>
    <w:qFormat/>
    <w:rsid w:val="00BE45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PrrafodelistaCar">
    <w:name w:val="Párrafo de lista Car"/>
    <w:aliases w:val="Listas Car,Bullet List Car,FooterText Car,numbered Car,Paragraphe de liste1 Car,Bulletr List Paragraph Car,列出段落 Car,列出段落1 Car,lp1 Car,Colorful List - Accent 11 Car,TD Bullet 1 Car,Dot pt Car,No Spacing1 Car,Indicator Text Car,b1 Car"/>
    <w:link w:val="Prrafodelista"/>
    <w:uiPriority w:val="34"/>
    <w:qFormat/>
    <w:locked/>
    <w:rsid w:val="00BE45C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DB51E3"/>
    <w:pPr>
      <w:spacing w:line="276" w:lineRule="auto"/>
      <w:jc w:val="both"/>
    </w:pPr>
    <w:rPr>
      <w:rFonts w:ascii="Montserrat" w:eastAsia="Calibri" w:hAnsi="Montserrat"/>
      <w:color w:val="C00000"/>
      <w:sz w:val="22"/>
      <w:szCs w:val="22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F51762-7861-4477-8BA5-DD4FE648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441</Words>
  <Characters>2658</Characters>
  <Application>Microsoft Office Word</Application>
  <DocSecurity>0</DocSecurity>
  <Lines>265</Lines>
  <Paragraphs>166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Anaid Perez Apaseo</cp:lastModifiedBy>
  <cp:revision>4</cp:revision>
  <cp:lastPrinted>2026-01-20T23:40:00Z</cp:lastPrinted>
  <dcterms:created xsi:type="dcterms:W3CDTF">2025-05-06T18:45:00Z</dcterms:created>
  <dcterms:modified xsi:type="dcterms:W3CDTF">2026-01-20T23:44:00Z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